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>
          <w:rFonts w:ascii="Verdana" w:cs="Verdana" w:eastAsia="Verdana" w:hAnsi="Verdana"/>
          <w:sz w:val="40"/>
          <w:szCs w:val="40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40"/>
          <w:szCs w:val="40"/>
          <w:rtl w:val="0"/>
        </w:rPr>
        <w:t xml:space="preserve">Fabiana Barbosa Oliveira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Brasileira, solteira, 29 anos</w:t>
        <w:br w:type="textWrapping"/>
        <w:t xml:space="preserve">Rua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Anajás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, número 143</w:t>
        <w:br w:type="textWrapping"/>
        <w:t xml:space="preserve">Pa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rque Ipê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–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Feira de Santana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 –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BA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br w:type="textWrapping"/>
        <w:t xml:space="preserve">Telefone: (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75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)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98155-5787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 xml:space="preserve">/ (75)99986-8950 E-mail: barbosaoliveirafabiana641@gmail.com</w:t>
        <w:br w:type="textWrapping"/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OBJETIVO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63500</wp:posOffset>
                </wp:positionV>
                <wp:extent cx="5680075" cy="254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2313" y="378000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63500</wp:posOffset>
                </wp:positionV>
                <wp:extent cx="5680075" cy="254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0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Colaborar em um ambiente de trabalho onde possa colocar em pratica meus conhecimentos em favor da instituição na qual viso integrar, focando sempre o benefício e o crescimento da organização e o crescimento profissional.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FORMAÇÃO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127000</wp:posOffset>
                </wp:positionV>
                <wp:extent cx="5680075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2313" y="378000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127000</wp:posOffset>
                </wp:positionV>
                <wp:extent cx="5680075" cy="25400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0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Ensino médio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spacing w:after="120" w:before="0" w:line="240" w:lineRule="auto"/>
        <w:ind w:right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EXPERIÊNCIA PROFISSIONAL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127000</wp:posOffset>
                </wp:positionV>
                <wp:extent cx="5680075" cy="25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2313" y="378000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127000</wp:posOffset>
                </wp:positionV>
                <wp:extent cx="5680075" cy="25400"/>
                <wp:effectExtent b="0" l="0" r="0" t="0"/>
                <wp:wrapNone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0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Empresa: AS Material de Construção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spacing w:after="120" w:before="0" w:line="240" w:lineRule="auto"/>
        <w:ind w:right="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Período: 1 ano e 8 meses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spacing w:after="120" w:before="0" w:line="240" w:lineRule="auto"/>
        <w:ind w:right="0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    Cargo: operadora de caixa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spacing w:after="120" w:before="0" w:line="240" w:lineRule="auto"/>
        <w:ind w:right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spacing w:after="120" w:before="0" w:line="240" w:lineRule="auto"/>
        <w:ind w:right="0"/>
        <w:contextualSpacing w:val="0"/>
        <w:jc w:val="left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Empresa: Farmácia FTB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br w:type="textWrapping"/>
        <w:t xml:space="preserve">Cargo: Operadora de caixa e balconista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spacing w:after="120" w:before="0" w:line="240" w:lineRule="auto"/>
        <w:ind w:left="284" w:right="0" w:firstLine="0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  <w:rtl w:val="0"/>
        </w:rPr>
        <w:t xml:space="preserve">P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eríodo: 3 anos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spacing w:after="200" w:before="0" w:line="240" w:lineRule="auto"/>
        <w:ind w:left="284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14751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QUALIFICAÇÕES E ATIVIDADES COMPLEMENTARES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127000</wp:posOffset>
                </wp:positionV>
                <wp:extent cx="5680075" cy="254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2313" y="378000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127000</wp:posOffset>
                </wp:positionV>
                <wp:extent cx="5680075" cy="25400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0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0"/>
          <w:numId w:val="1"/>
        </w:numPr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tl w:val="0"/>
        </w:rPr>
        <w:t xml:space="preserve">Atendimento ao cliente - Operadora de caixa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1"/>
        </w:numPr>
        <w:spacing w:after="120" w:before="0" w:line="240" w:lineRule="auto"/>
        <w:ind w:left="284" w:right="0" w:hanging="284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Atendente de clínicas médicas e odontológicas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numPr>
          <w:ilvl w:val="0"/>
          <w:numId w:val="1"/>
        </w:numPr>
        <w:spacing w:after="120" w:before="0" w:line="240" w:lineRule="auto"/>
        <w:ind w:left="284" w:right="0" w:hanging="284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Atendente de farmácia - técnicas de vendas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numPr>
          <w:ilvl w:val="0"/>
          <w:numId w:val="1"/>
        </w:numPr>
        <w:spacing w:after="120" w:before="0" w:line="240" w:lineRule="auto"/>
        <w:ind w:left="284" w:right="0" w:hanging="284"/>
        <w:contextualSpacing w:val="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Atendente de clínica veterinária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spacing w:after="0" w:before="20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t xml:space="preserve">INFORMAÇÕES ADICIONAIS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1"/>
          <w:strike w:val="0"/>
          <w:color w:val="575f6d"/>
          <w:sz w:val="20"/>
          <w:szCs w:val="20"/>
          <w:u w:val="none"/>
          <w:vertAlign w:val="baseline"/>
          <w:rtl w:val="0"/>
        </w:rPr>
        <w:br w:type="textWrapping"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127000</wp:posOffset>
                </wp:positionV>
                <wp:extent cx="5680075" cy="25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512313" y="378000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cap="flat" cmpd="sng" w="12700">
                          <a:solidFill>
                            <a:srgbClr val="B9BEC7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</wp:posOffset>
                </wp:positionH>
                <wp:positionV relativeFrom="paragraph">
                  <wp:posOffset>127000</wp:posOffset>
                </wp:positionV>
                <wp:extent cx="5680075" cy="254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0075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numPr>
          <w:ilvl w:val="0"/>
          <w:numId w:val="1"/>
        </w:numPr>
        <w:spacing w:after="120" w:before="0" w:line="240" w:lineRule="auto"/>
        <w:ind w:left="284" w:right="0" w:hanging="284"/>
        <w:contextualSpacing w:val="0"/>
        <w:jc w:val="left"/>
        <w:rPr>
          <w:b w:val="0"/>
          <w:i w:val="0"/>
          <w:smallCaps w:val="0"/>
          <w:strike w:val="0"/>
          <w:color w:val="414751"/>
          <w:sz w:val="20"/>
          <w:szCs w:val="20"/>
          <w:u w:val="none"/>
        </w:rPr>
      </w:pPr>
      <w:r w:rsidDel="00000000" w:rsidR="00000000" w:rsidRPr="00000000">
        <w:rPr>
          <w:rFonts w:ascii="Verdana" w:cs="Verdana" w:eastAsia="Verdana" w:hAnsi="Verdana"/>
          <w:rtl w:val="0"/>
        </w:rPr>
        <w:t xml:space="preserve">Informática básica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9" w:w="11907"/>
      <w:pgMar w:bottom="1134" w:top="1134" w:left="1134" w:right="1134" w:header="0" w:footer="36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Libre Baskervill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0"/>
      <w:spacing w:after="2054" w:before="0" w:line="240" w:lineRule="auto"/>
      <w:ind w:left="0" w:right="0" w:firstLine="0"/>
      <w:contextualSpacing w:val="0"/>
      <w:jc w:val="righ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414751"/>
        <w:sz w:val="20"/>
        <w:szCs w:val="20"/>
        <w:u w:val="none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414751"/>
        <w:sz w:val="20"/>
        <w:szCs w:val="20"/>
        <w:u w:val="none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414751"/>
        <w:sz w:val="20"/>
        <w:szCs w:val="20"/>
        <w:u w:val="none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-12699</wp:posOffset>
              </wp:positionH>
              <wp:positionV relativeFrom="paragraph">
                <wp:posOffset>-12699</wp:posOffset>
              </wp:positionV>
              <wp:extent cx="129540" cy="12954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flipH="1">
                        <a:off x="5300280" y="3734280"/>
                        <a:ext cx="91440" cy="91440"/>
                      </a:xfrm>
                      <a:prstGeom prst="ellipse">
                        <a:avLst/>
                      </a:prstGeom>
                      <a:noFill/>
                      <a:ln cap="flat" cmpd="dbl" w="38100">
                        <a:solidFill>
                          <a:srgbClr val="FE863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-12699</wp:posOffset>
              </wp:positionH>
              <wp:positionV relativeFrom="paragraph">
                <wp:posOffset>-12699</wp:posOffset>
              </wp:positionV>
              <wp:extent cx="129540" cy="129540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540" cy="1295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0"/>
      <w:spacing w:after="200" w:before="709" w:line="240" w:lineRule="auto"/>
      <w:ind w:left="0" w:right="0" w:firstLine="0"/>
      <w:contextualSpacing w:val="0"/>
      <w:jc w:val="right"/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414751"/>
        <w:sz w:val="20"/>
        <w:szCs w:val="20"/>
        <w:u w:val="none"/>
        <w:vertAlign w:val="baseline"/>
      </w:rPr>
    </w:pPr>
    <w:r w:rsidDel="00000000" w:rsidR="00000000" w:rsidRPr="00000000">
      <w:rPr>
        <w:rFonts w:ascii="Libre Baskerville" w:cs="Libre Baskerville" w:eastAsia="Libre Baskerville" w:hAnsi="Libre Baskerville"/>
        <w:b w:val="0"/>
        <w:i w:val="0"/>
        <w:smallCaps w:val="0"/>
        <w:strike w:val="0"/>
        <w:color w:val="414751"/>
        <w:sz w:val="16"/>
        <w:szCs w:val="16"/>
        <w:u w:val="none"/>
        <w:vertAlign w:val="baseline"/>
        <w:rtl w:val="0"/>
      </w:rPr>
      <w:t xml:space="preserve">[Escolha a data]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re Baskerville" w:cs="Libre Baskerville" w:eastAsia="Libre Baskerville" w:hAnsi="Libre Baskerville"/>
        <w:color w:val="414751"/>
        <w:lang w:val="pt-BR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ibreBaskerville-regular.ttf"/><Relationship Id="rId2" Type="http://schemas.openxmlformats.org/officeDocument/2006/relationships/font" Target="fonts/LibreBaskerville-bold.ttf"/><Relationship Id="rId3" Type="http://schemas.openxmlformats.org/officeDocument/2006/relationships/font" Target="fonts/LibreBaskerville-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