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tabs>
          <w:tab w:val="left" w:pos="2229"/>
          <w:tab w:val="center" w:pos="4252"/>
        </w:tabs>
        <w:spacing w:after="280" w:before="10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502101" cy="667852"/>
            <wp:effectExtent b="0" l="0" r="0" t="0"/>
            <wp:docPr descr="C:\Users\maruj\Desktop\foto.jpg" id="3" name="image2.png"/>
            <a:graphic>
              <a:graphicData uri="http://schemas.openxmlformats.org/drawingml/2006/picture">
                <pic:pic>
                  <pic:nvPicPr>
                    <pic:cNvPr descr="C:\Users\maruj\Desktop\foto.jp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101" cy="6678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Técnico de Enfermagem do trabalho – CIR –Marítimo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Cícero Eduardo Ferreira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43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Rua: Delphina Marins da Matta - 05</w:t>
        <w:br w:type="textWrapping"/>
        <w:t xml:space="preserve">Bairro: São José de Imbassai – Maricá- RJ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Tel: (21)985906665/ (21) 969044727/ (21) 986904319 (Esposa Andrea).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u w:val="single"/>
          <w:rtl w:val="0"/>
        </w:rPr>
        <w:t xml:space="preserve">marujofox16@yahoo.com.br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8db3e2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1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Exercer a enfermagem do trabalho, visando o bem-estar físico e mental dos trabalhadores, prevenindo doenças ocupacionais e acidentes de trabalho, contribuindo para o melhor desempenho da Segurança, Meio Ambiente e Saúde (SMS), Implantação de Enfermarias de acordo com normas, Auditorias em saúde.</w:t>
      </w:r>
    </w:p>
    <w:p w:rsidR="00000000" w:rsidDel="00000000" w:rsidP="00000000" w:rsidRDefault="00000000" w:rsidRPr="00000000" w14:paraId="0000000B">
      <w:pPr>
        <w:spacing w:after="0" w:line="240" w:lineRule="auto"/>
        <w:ind w:right="1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right="1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Conhecimento em Informática - (Pacote Office);</w:t>
      </w:r>
    </w:p>
    <w:p w:rsidR="00000000" w:rsidDel="00000000" w:rsidP="00000000" w:rsidRDefault="00000000" w:rsidRPr="00000000" w14:paraId="0000000D">
      <w:pPr>
        <w:spacing w:after="0" w:line="240" w:lineRule="auto"/>
        <w:ind w:right="1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Experiência com softwares de gestão medicina e segurança do trabalho tais como: SD 2000, Fármaco WEB, SAP R3;</w:t>
      </w:r>
    </w:p>
    <w:p w:rsidR="00000000" w:rsidDel="00000000" w:rsidP="00000000" w:rsidRDefault="00000000" w:rsidRPr="00000000" w14:paraId="0000000E">
      <w:pPr>
        <w:spacing w:after="0" w:line="240" w:lineRule="auto"/>
        <w:ind w:right="1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Bom relacionamento interpessoal com público interno e externo;</w:t>
      </w:r>
    </w:p>
    <w:p w:rsidR="00000000" w:rsidDel="00000000" w:rsidP="00000000" w:rsidRDefault="00000000" w:rsidRPr="00000000" w14:paraId="0000000F">
      <w:pPr>
        <w:spacing w:after="0" w:line="240" w:lineRule="auto"/>
        <w:ind w:right="1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</w:t>
        <w:tab/>
        <w:t xml:space="preserve">Comunicação verbal fluente, inclusive em situações de grande pressão;</w:t>
      </w:r>
    </w:p>
    <w:p w:rsidR="00000000" w:rsidDel="00000000" w:rsidP="00000000" w:rsidRDefault="00000000" w:rsidRPr="00000000" w14:paraId="00000010">
      <w:pPr>
        <w:spacing w:after="0" w:line="240" w:lineRule="auto"/>
        <w:ind w:right="18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</w:t>
        <w:tab/>
        <w:t xml:space="preserve">Conhecimento em PCMSO;</w:t>
      </w:r>
    </w:p>
    <w:p w:rsidR="00000000" w:rsidDel="00000000" w:rsidP="00000000" w:rsidRDefault="00000000" w:rsidRPr="00000000" w14:paraId="00000011">
      <w:pPr>
        <w:spacing w:after="0" w:line="240" w:lineRule="auto"/>
        <w:ind w:right="18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8db3e2" w:val="clear"/>
        <w:tabs>
          <w:tab w:val="center" w:pos="4252"/>
          <w:tab w:val="left" w:pos="6261"/>
        </w:tabs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Como características destacam disciplina, habilidade na relação interpessoal, dedicação, pontualidade e assiduidade. Comprometido a desempenhar com eficiência as funções que designarem.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8db3e2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CFAQ II – Enfermeiro – CIR - Formação de Aquaviário - (Marinha do Brasil);</w:t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Técnico de Enfermagem do Trabalho;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8db3e2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EBGL  –  Especial Básico de Navios-tanque para Gás Liquefeito;</w:t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EBPQ  _  Especial Basico de Navios-tanque para Petroleo;</w:t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ESPE   –  Especial de Sobrevivência Pessoal;</w:t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ECIN   –  Especial de Combate Incêndio;</w:t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ECIA   –  Especial de Combate Incêndio Avançado;</w:t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EBCP  –  Especial Básico sobre conscientização de proteção de navio;</w:t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ECC    –  Emergency Care Cardiac – Serv- Rio/ Niterói- RJ;</w:t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ITLS   –   Internacional Trauma Life Suport – Serv- Rio/ Niterói-RJ;</w:t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CBSP  –  Sampling Planejamento/ Macaé-RJ;</w:t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HUET –  Multilink – Assessoria Técnica;</w:t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Curso de Emergência Cardiologia  – Universidade Estácio de Sá;</w:t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Simpósio em QSMS – Tema: Impactos Regionais dos Projetos Petrobrás;</w:t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Estaleiro Brasas – Treinamento de Trabalho em Alturas – NR 35;</w:t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Biossegurança e NR 32;</w:t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NR 33 Segurança e Saúde nos Trabalhos em Espaços Confinados;</w:t>
      </w:r>
    </w:p>
    <w:p w:rsidR="00000000" w:rsidDel="00000000" w:rsidP="00000000" w:rsidRDefault="00000000" w:rsidRPr="00000000" w14:paraId="0000002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NR 35 – TEM Trabalho em Altura;</w:t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SINDHERJ  – Curso de Vigilância Sanitaria;</w:t>
      </w:r>
    </w:p>
    <w:p w:rsidR="00000000" w:rsidDel="00000000" w:rsidP="00000000" w:rsidRDefault="00000000" w:rsidRPr="00000000" w14:paraId="0000002E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Educação Ambiental;</w:t>
      </w:r>
    </w:p>
    <w:p w:rsidR="00000000" w:rsidDel="00000000" w:rsidP="00000000" w:rsidRDefault="00000000" w:rsidRPr="00000000" w14:paraId="0000002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0"/>
          <w:szCs w:val="20"/>
          <w:rtl w:val="0"/>
        </w:rPr>
        <w:t xml:space="preserve">Republic of the Marshall Islands Office;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Seaman´s Identification and Record Book – Republic of Liberia;</w:t>
      </w:r>
    </w:p>
    <w:p w:rsidR="00000000" w:rsidDel="00000000" w:rsidP="00000000" w:rsidRDefault="00000000" w:rsidRPr="00000000" w14:paraId="00000031">
      <w:pPr>
        <w:shd w:fill="8db3e2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IDIOMA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Inglês Intermediario (cursando na Escola Kumon) - Trabalhei ha mais de 4 anos com Estrangeiros.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8db3e2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UP Offshore Apoio Marítimo Ltda. (Implantação do Navio de ROV - UP-Coral, implantação da enfermaria e hotelaria de acordo com padrões Petrobras e Marinha).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Técnico de Enfermagem do trabalho – Aquaviário.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08/2015 a 18/2017.</w:t>
      </w:r>
    </w:p>
    <w:p w:rsidR="00000000" w:rsidDel="00000000" w:rsidP="00000000" w:rsidRDefault="00000000" w:rsidRPr="00000000" w14:paraId="0000003A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Petrobras - Plamel Medicina Ocupacional prestadora de serviço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Plataformas de Petróleo Bacia de Campos: P-9, PVM1, PVM2, PCE-1, PPM-1, P-35, PGP-1.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Técnico de Enfermagem do Trabalho.</w:t>
      </w:r>
    </w:p>
    <w:p w:rsidR="00000000" w:rsidDel="00000000" w:rsidP="00000000" w:rsidRDefault="00000000" w:rsidRPr="00000000" w14:paraId="0000003D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03/2007 a 04/2010.</w:t>
      </w:r>
    </w:p>
    <w:p w:rsidR="00000000" w:rsidDel="00000000" w:rsidP="00000000" w:rsidRDefault="00000000" w:rsidRPr="00000000" w14:paraId="0000003E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G-COMEX OLEO &amp; GAS LTDA. (Temporário - Cobrir Férias).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Técnico de Enfermagem do trabalho - Aquaviário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08/2010 a 07/2011.</w:t>
      </w:r>
    </w:p>
    <w:p w:rsidR="00000000" w:rsidDel="00000000" w:rsidP="00000000" w:rsidRDefault="00000000" w:rsidRPr="00000000" w14:paraId="00000042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LOG-IN – Logística Intermodal S/A. (LOG-IN AMAZONIA).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ASA - Técnico de Enfermagem.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08/2011 a 11/2011.</w:t>
      </w:r>
    </w:p>
    <w:p w:rsidR="00000000" w:rsidDel="00000000" w:rsidP="00000000" w:rsidRDefault="00000000" w:rsidRPr="00000000" w14:paraId="00000046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ENTERPA ENGENHARIA LTDA. (Temporário Viagem P/ Itajai) – Dragagem.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ASA - Técnico de Enfermagem.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04/2012 a 04/2012.</w:t>
      </w:r>
    </w:p>
    <w:p w:rsidR="00000000" w:rsidDel="00000000" w:rsidP="00000000" w:rsidRDefault="00000000" w:rsidRPr="00000000" w14:paraId="0000004A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ENF CARE  RISCOS OCUPACIONAIS. (Temporário - Cobrir Férias).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Técnico de Enfermagem do trabalho - Aquaviário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10/2012 a 12/2013.</w:t>
      </w:r>
    </w:p>
    <w:p w:rsidR="00000000" w:rsidDel="00000000" w:rsidP="00000000" w:rsidRDefault="00000000" w:rsidRPr="00000000" w14:paraId="0000004E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SISTEMA DE EMERGÊNGIA MÉDICA MOVEL DO RIO DE JANEIRO.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Técnico de Enfermagem em Ambulância.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center" w:pos="4252"/>
        </w:tabs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01/2014 a 07/2015.</w:t>
      </w:r>
    </w:p>
    <w:p w:rsidR="00000000" w:rsidDel="00000000" w:rsidP="00000000" w:rsidRDefault="00000000" w:rsidRPr="00000000" w14:paraId="00000052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HOSPITAL &amp; CLINICAS SÃO GONÇALO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Técnico de Enfermagem em Emergência e Pronto Atendimento.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03/2002 a 04/2004.</w:t>
      </w:r>
    </w:p>
    <w:p w:rsidR="00000000" w:rsidDel="00000000" w:rsidP="00000000" w:rsidRDefault="00000000" w:rsidRPr="00000000" w14:paraId="00000056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PRONTO CLÍNICA LTDA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Técnico de Enfermagem – PARQUE DOS TUBOS – PROJETO PETROBRAS DCNT.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01/2007 a 02/2007.</w:t>
      </w:r>
    </w:p>
    <w:p w:rsidR="00000000" w:rsidDel="00000000" w:rsidP="00000000" w:rsidRDefault="00000000" w:rsidRPr="00000000" w14:paraId="0000005A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Empresa: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SAVE CARE ATEDIMENTO PRE-HOSPITALAR E DOMICILIAR LTDA.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Técnico de Enfermagem em Ambulância.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center" w:pos="4252"/>
        </w:tabs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12/2012 a 05/2013.</w:t>
      </w:r>
    </w:p>
    <w:p w:rsidR="00000000" w:rsidDel="00000000" w:rsidP="00000000" w:rsidRDefault="00000000" w:rsidRPr="00000000" w14:paraId="0000005E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Rio de Janeiro, 25 de Julho de 2018.</w:t>
      </w:r>
    </w:p>
    <w:p w:rsidR="00000000" w:rsidDel="00000000" w:rsidP="00000000" w:rsidRDefault="00000000" w:rsidRPr="00000000" w14:paraId="00000064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Cícero Eduardo Ferreira da Silva</w:t>
      </w:r>
    </w:p>
    <w:sectPr>
      <w:pgSz w:h="16838" w:w="11906"/>
      <w:pgMar w:bottom="568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contextualSpacing w:val="1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center"/>
    </w:pPr>
    <w:rPr>
      <w:rFonts w:ascii="Arial" w:cs="Times New Roman" w:eastAsia="Times New Roman" w:hAnsi="Arial"/>
      <w:sz w:val="24"/>
      <w:szCs w:val="20"/>
    </w:rPr>
  </w:style>
  <w:style w:type="character" w:styleId="CorpodetextoChar" w:customStyle="1">
    <w:name w:val="Corpo de texto Char"/>
    <w:basedOn w:val="Fontepargpadro"/>
    <w:link w:val="Corpodetexto"/>
    <w:rPr>
      <w:rFonts w:ascii="Arial" w:cs="Times New Roman" w:eastAsia="Times New Roman" w:hAnsi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unhideWhenUsed w:val="1"/>
    <w:rsid w:val="00104517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color w:val="auto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rsid w:val="00104517"/>
    <w:rPr>
      <w:rFonts w:ascii="Courier New" w:cs="Courier New" w:eastAsia="Times New Roman" w:hAnsi="Courier New"/>
      <w:color w:val="auto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34687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687F"/>
  </w:style>
  <w:style w:type="paragraph" w:styleId="Rodap">
    <w:name w:val="footer"/>
    <w:basedOn w:val="Normal"/>
    <w:link w:val="RodapChar"/>
    <w:uiPriority w:val="99"/>
    <w:unhideWhenUsed w:val="1"/>
    <w:rsid w:val="0034687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687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